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6.png" ContentType="image/png"/>
  <Override PartName="/word/media/rId41.png" ContentType="image/png"/>
  <Override PartName="/word/media/rId46.png" ContentType="image/png"/>
  <Override PartName="/word/media/rId48.png" ContentType="image/png"/>
  <Override PartName="/word/media/rId28.jpg" ContentType="image/jpeg"/>
  <Override PartName="/word/media/rId52.png" ContentType="image/png"/>
  <Override PartName="/word/media/rId40.png" ContentType="image/png"/>
  <Override PartName="/word/media/rId54.png" ContentType="image/png"/>
  <Override PartName="/word/media/rId50.png" ContentType="image/png"/>
  <Override PartName="/word/media/rId6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6" w:name="header-n2"/>
    <w:p>
      <w:pPr>
        <w:pStyle w:val="Heading1"/>
      </w:pPr>
      <w:r>
        <w:t xml:space="preserve">部署</w:t>
      </w:r>
    </w:p>
    <w:bookmarkStart w:id="23" w:name="header-n3"/>
    <w:p>
      <w:pPr>
        <w:pStyle w:val="Heading2"/>
      </w:pPr>
      <w:r>
        <w:t xml:space="preserve">资源</w:t>
      </w:r>
    </w:p>
    <w:p>
      <w:pPr>
        <w:pStyle w:val="FirstParagraph"/>
      </w:pPr>
      <w:r>
        <w:t xml:space="preserve">资源包下载地址：</w:t>
      </w:r>
      <w:r>
        <w:rPr>
          <w:rStyle w:val="VerbatimChar"/>
        </w:rPr>
        <w:t xml:space="preserve">\\192.168.0.180\软件\GIS\MapGo</w:t>
      </w:r>
      <w:r>
        <w:t xml:space="preserve"> </w:t>
      </w:r>
      <w:r>
        <w:t xml:space="preserve">-&gt;</w:t>
      </w:r>
      <w:r>
        <w:t xml:space="preserve"> </w:t>
      </w:r>
      <w:r>
        <w:rPr>
          <w:rStyle w:val="VerbatimChar"/>
        </w:rPr>
        <w:t xml:space="preserve">MapGo-1.3.2.zip</w:t>
      </w:r>
    </w:p>
    <w:p>
      <w:pPr>
        <w:pStyle w:val="BodyText"/>
      </w:pPr>
      <w:r>
        <w:t xml:space="preserve">注：</w:t>
      </w:r>
    </w:p>
    <w:p>
      <w:pPr>
        <w:numPr>
          <w:ilvl w:val="0"/>
          <w:numId w:val="1001"/>
        </w:numPr>
      </w:pPr>
      <w:r>
        <w:t xml:space="preserve">该地址为公司内部window共享资源，打开方式请参考</w:t>
      </w:r>
      <w:r>
        <w:t xml:space="preserve"> </w:t>
      </w:r>
      <w:hyperlink r:id="rId20">
        <w:r>
          <w:rPr>
            <w:rStyle w:val="Hyperlink"/>
          </w:rPr>
          <w:t xml:space="preserve">window系统怎么访问其他电脑共享文件夹</w:t>
        </w:r>
      </w:hyperlink>
    </w:p>
    <w:p>
      <w:pPr>
        <w:numPr>
          <w:ilvl w:val="0"/>
          <w:numId w:val="1001"/>
        </w:numPr>
      </w:pPr>
      <w:r>
        <w:t xml:space="preserve">打开共享文件夹时需要公司域账户登录</w:t>
      </w:r>
    </w:p>
    <w:p>
      <w:pPr>
        <w:pStyle w:val="FirstParagraph"/>
      </w:pPr>
      <w:r>
        <w:t xml:space="preserve">word版部署文档下载地址：</w:t>
      </w:r>
    </w:p>
    <w:p>
      <w:pPr>
        <w:pStyle w:val="BodyText"/>
      </w:pPr>
      <w:hyperlink r:id="rId21">
        <w:r>
          <w:rPr>
            <w:rStyle w:val="Hyperlink"/>
          </w:rPr>
          <w:t xml:space="preserve">MapGo-1.3.2部署文档.docx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MapGo-1.3.1部署文档.docx</w:t>
        </w:r>
      </w:hyperlink>
    </w:p>
    <w:bookmarkEnd w:id="23"/>
    <w:bookmarkStart w:id="24" w:name="header-n14"/>
    <w:p>
      <w:pPr>
        <w:pStyle w:val="Heading2"/>
      </w:pPr>
      <w:r>
        <w:t xml:space="preserve">基础环境要求</w:t>
      </w:r>
    </w:p>
    <w:p>
      <w:pPr>
        <w:numPr>
          <w:ilvl w:val="0"/>
          <w:numId w:val="1002"/>
        </w:numPr>
      </w:pPr>
      <w:r>
        <w:t xml:space="preserve">操作系统：window 7 或者 window 10（推荐）</w:t>
      </w:r>
    </w:p>
    <w:p>
      <w:pPr>
        <w:numPr>
          <w:ilvl w:val="0"/>
          <w:numId w:val="1002"/>
        </w:numPr>
      </w:pPr>
      <w:r>
        <w:t xml:space="preserve">Node版本：11+（长期支持版本）</w:t>
      </w:r>
    </w:p>
    <w:bookmarkEnd w:id="24"/>
    <w:bookmarkStart w:id="43" w:name="header-n20"/>
    <w:p>
      <w:pPr>
        <w:pStyle w:val="Heading2"/>
      </w:pPr>
      <w:r>
        <w:t xml:space="preserve">部署步骤</w:t>
      </w:r>
    </w:p>
    <w:bookmarkStart w:id="25" w:name="header-n21"/>
    <w:p>
      <w:pPr>
        <w:pStyle w:val="Heading3"/>
      </w:pPr>
      <w:r>
        <w:t xml:space="preserve">下载资源包</w:t>
      </w:r>
    </w:p>
    <w:p>
      <w:pPr>
        <w:pStyle w:val="FirstParagraph"/>
      </w:pPr>
      <w:r>
        <w:t xml:space="preserve">资源包中主要包含两个程序：</w:t>
      </w:r>
    </w:p>
    <w:p>
      <w:pPr>
        <w:numPr>
          <w:ilvl w:val="0"/>
          <w:numId w:val="1003"/>
        </w:numPr>
      </w:pPr>
      <w:r>
        <w:t xml:space="preserve">Nginx 程序文件</w:t>
      </w:r>
    </w:p>
    <w:p>
      <w:pPr>
        <w:pStyle w:val="SourceCode"/>
      </w:pPr>
      <w:r>
        <w:rPr>
          <w:rStyle w:val="NormalTok"/>
        </w:rPr>
        <w:t xml:space="preserve">   ├── nginx</w:t>
      </w:r>
      <w:r>
        <w:rPr>
          <w:rStyle w:val="DecValTok"/>
        </w:rPr>
        <w:t xml:space="preserve">-1</w:t>
      </w:r>
      <w:r>
        <w:rPr>
          <w:rStyle w:val="OperatorTok"/>
        </w:rPr>
        <w:t xml:space="preserve">.</w:t>
      </w:r>
      <w:r>
        <w:rPr>
          <w:rStyle w:val="FloatTok"/>
        </w:rPr>
        <w:t xml:space="preserve">18.0</w:t>
      </w:r>
      <w:r>
        <w:rPr>
          <w:rStyle w:val="NormalTok"/>
        </w:rPr>
        <w:t xml:space="preserve">            </w:t>
      </w:r>
      <w:r>
        <w:rPr>
          <w:rStyle w:val="CommentTok"/>
        </w:rPr>
        <w:t xml:space="preserve">// Nginx</w:t>
      </w:r>
      <w:r>
        <w:br/>
      </w:r>
      <w:r>
        <w:rPr>
          <w:rStyle w:val="NormalTok"/>
        </w:rPr>
        <w:t xml:space="preserve">   │   ├── conf                </w:t>
      </w:r>
      <w:r>
        <w:rPr>
          <w:rStyle w:val="CommentTok"/>
        </w:rPr>
        <w:t xml:space="preserve">// Nginx 配置文件夹</w:t>
      </w:r>
      <w:r>
        <w:br/>
      </w:r>
      <w:r>
        <w:rPr>
          <w:rStyle w:val="NormalTok"/>
        </w:rPr>
        <w:t xml:space="preserve">   │   │   ├── nginx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conf</w:t>
      </w:r>
      <w:r>
        <w:rPr>
          <w:rStyle w:val="NormalTok"/>
        </w:rPr>
        <w:t xml:space="preserve">      </w:t>
      </w:r>
      <w:r>
        <w:rPr>
          <w:rStyle w:val="CommentTok"/>
        </w:rPr>
        <w:t xml:space="preserve">// Nginx 主要配置文件（端口、代理等）</w:t>
      </w:r>
      <w:r>
        <w:br/>
      </w:r>
      <w:r>
        <w:rPr>
          <w:rStyle w:val="NormalTok"/>
        </w:rPr>
        <w:t xml:space="preserve">   │   │   └── </w:t>
      </w:r>
      <w:r>
        <w:rPr>
          <w:rStyle w:val="OperatorTok"/>
        </w:rPr>
        <w:t xml:space="preserve">...</w:t>
      </w:r>
      <w:r>
        <w:br/>
      </w:r>
      <w:r>
        <w:rPr>
          <w:rStyle w:val="NormalTok"/>
        </w:rPr>
        <w:t xml:space="preserve">   │   ├── html                </w:t>
      </w:r>
      <w:r>
        <w:rPr>
          <w:rStyle w:val="CommentTok"/>
        </w:rPr>
        <w:t xml:space="preserve">// 默认资源文件夹（即默认ip:port/ 指向的路径）</w:t>
      </w:r>
      <w:r>
        <w:br/>
      </w:r>
      <w:r>
        <w:rPr>
          <w:rStyle w:val="NormalTok"/>
        </w:rPr>
        <w:t xml:space="preserve">   │   │   ├── mapgo           </w:t>
      </w:r>
      <w:r>
        <w:rPr>
          <w:rStyle w:val="CommentTok"/>
        </w:rPr>
        <w:t xml:space="preserve">// 平台代码文件夹</w:t>
      </w:r>
      <w:r>
        <w:br/>
      </w:r>
      <w:r>
        <w:rPr>
          <w:rStyle w:val="NormalTok"/>
        </w:rPr>
        <w:t xml:space="preserve">   │   │   └── </w:t>
      </w:r>
      <w:r>
        <w:rPr>
          <w:rStyle w:val="OperatorTok"/>
        </w:rPr>
        <w:t xml:space="preserve">...</w:t>
      </w:r>
      <w:r>
        <w:br/>
      </w:r>
      <w:r>
        <w:rPr>
          <w:rStyle w:val="NormalTok"/>
        </w:rPr>
        <w:t xml:space="preserve">   │   └── </w:t>
      </w:r>
      <w:r>
        <w:rPr>
          <w:rStyle w:val="OperatorTok"/>
        </w:rPr>
        <w:t xml:space="preserve">...</w:t>
      </w:r>
      <w:r>
        <w:rPr>
          <w:rStyle w:val="NormalTok"/>
        </w:rPr>
        <w:t xml:space="preserve">   </w:t>
      </w:r>
    </w:p>
    <w:p>
      <w:pPr>
        <w:numPr>
          <w:ilvl w:val="0"/>
          <w:numId w:val="1004"/>
        </w:numPr>
      </w:pPr>
      <w:r>
        <w:t xml:space="preserve">MapGo 程序文件</w:t>
      </w:r>
    </w:p>
    <w:p>
      <w:pPr>
        <w:pStyle w:val="SourceCode"/>
      </w:pPr>
      <w:r>
        <w:rPr>
          <w:rStyle w:val="NormalTok"/>
        </w:rPr>
        <w:t xml:space="preserve">   ├── mapgo                                 </w:t>
      </w:r>
      <w:r>
        <w:rPr>
          <w:rStyle w:val="CommentTok"/>
        </w:rPr>
        <w:t xml:space="preserve">// 地图可视化配置平台程序</w:t>
      </w:r>
      <w:r>
        <w:br/>
      </w:r>
      <w:r>
        <w:rPr>
          <w:rStyle w:val="NormalTok"/>
        </w:rPr>
        <w:t xml:space="preserve">   │   ├── apps                              </w:t>
      </w:r>
      <w:r>
        <w:rPr>
          <w:rStyle w:val="CommentTok"/>
        </w:rPr>
        <w:t xml:space="preserve">// 用户应用配置文件夹</w:t>
      </w:r>
      <w:r>
        <w:br/>
      </w:r>
      <w:r>
        <w:rPr>
          <w:rStyle w:val="NormalTok"/>
        </w:rPr>
        <w:t xml:space="preserve">   │   │   ├── user                          </w:t>
      </w:r>
      <w:r>
        <w:rPr>
          <w:rStyle w:val="CommentTok"/>
        </w:rPr>
        <w:t xml:space="preserve">// 用户名文件，保存该用户的应用配置</w:t>
      </w:r>
      <w:r>
        <w:br/>
      </w:r>
      <w:r>
        <w:rPr>
          <w:rStyle w:val="NormalTok"/>
        </w:rPr>
        <w:t xml:space="preserve">   │   │   │   ├── 2D                        </w:t>
      </w:r>
      <w:r>
        <w:rPr>
          <w:rStyle w:val="CommentTok"/>
        </w:rPr>
        <w:t xml:space="preserve">// 二维应用配置文件夹</w:t>
      </w:r>
      <w:r>
        <w:br/>
      </w:r>
      <w:r>
        <w:rPr>
          <w:rStyle w:val="NormalTok"/>
        </w:rPr>
        <w:t xml:space="preserve">   │   │   │   │   ├── applicationID         </w:t>
      </w:r>
      <w:r>
        <w:rPr>
          <w:rStyle w:val="CommentTok"/>
        </w:rPr>
        <w:t xml:space="preserve">// 应用ID文件夹，保存某个应用的具体配置</w:t>
      </w:r>
      <w:r>
        <w:br/>
      </w:r>
      <w:r>
        <w:rPr>
          <w:rStyle w:val="NormalTok"/>
        </w:rPr>
        <w:t xml:space="preserve">   │   │   │   │   │   ├──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    </w:t>
      </w:r>
      <w:r>
        <w:rPr>
          <w:rStyle w:val="CommentTok"/>
        </w:rPr>
        <w:t xml:space="preserve">// 地图配置文件（底图、微件等配置）</w:t>
      </w:r>
      <w:r>
        <w:br/>
      </w:r>
      <w:r>
        <w:rPr>
          <w:rStyle w:val="NormalTok"/>
        </w:rPr>
        <w:t xml:space="preserve">   │   │   │   │   │   ├── interactions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</w:t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开发者代码文件</w:t>
      </w:r>
      <w:r>
        <w:br/>
      </w:r>
      <w:r>
        <w:rPr>
          <w:rStyle w:val="NormalTok"/>
        </w:rPr>
        <w:t xml:space="preserve">   │   │   │   │   │   ├── LayerManager      </w:t>
      </w:r>
      <w:r>
        <w:rPr>
          <w:rStyle w:val="CommentTok"/>
        </w:rPr>
        <w:t xml:space="preserve">// 图层列表配置文件夹</w:t>
      </w:r>
      <w:r>
        <w:br/>
      </w:r>
      <w:r>
        <w:rPr>
          <w:rStyle w:val="NormalTok"/>
        </w:rPr>
        <w:t xml:space="preserve">   │   │   │   │   │   │   └──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具体图层配置</w:t>
      </w:r>
      <w:r>
        <w:br/>
      </w:r>
      <w:r>
        <w:rPr>
          <w:rStyle w:val="NormalTok"/>
        </w:rPr>
        <w:t xml:space="preserve">   │   │   │   │   │   ├── LegendManager     </w:t>
      </w:r>
      <w:r>
        <w:rPr>
          <w:rStyle w:val="CommentTok"/>
        </w:rPr>
        <w:t xml:space="preserve">// 图例配置文件夹</w:t>
      </w:r>
      <w:r>
        <w:br/>
      </w:r>
      <w:r>
        <w:rPr>
          <w:rStyle w:val="NormalTok"/>
        </w:rPr>
        <w:t xml:space="preserve">   │   │   │   │   │   │   └──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图例具体配置</w:t>
      </w:r>
      <w:r>
        <w:br/>
      </w:r>
      <w:r>
        <w:rPr>
          <w:rStyle w:val="NormalTok"/>
        </w:rPr>
        <w:t xml:space="preserve">   │   │   │   │   │   └── TimeLineManager   </w:t>
      </w:r>
      <w:r>
        <w:rPr>
          <w:rStyle w:val="CommentTok"/>
        </w:rPr>
        <w:t xml:space="preserve">// 时间轴配置文件夹</w:t>
      </w:r>
      <w:r>
        <w:br/>
      </w:r>
      <w:r>
        <w:rPr>
          <w:rStyle w:val="NormalTok"/>
        </w:rPr>
        <w:t xml:space="preserve">   │   │   │   │   │       └──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时间轴具体配置</w:t>
      </w:r>
      <w:r>
        <w:br/>
      </w:r>
      <w:r>
        <w:rPr>
          <w:rStyle w:val="NormalTok"/>
        </w:rPr>
        <w:t xml:space="preserve">   │   │   │   │   └── </w:t>
      </w:r>
      <w:r>
        <w:rPr>
          <w:rStyle w:val="OperatorTok"/>
        </w:rPr>
        <w:t xml:space="preserve">...</w:t>
      </w:r>
      <w:r>
        <w:br/>
      </w:r>
      <w:r>
        <w:rPr>
          <w:rStyle w:val="NormalTok"/>
        </w:rPr>
        <w:t xml:space="preserve">   │   │   │   ├── 3D </w:t>
      </w:r>
      <w:r>
        <w:br/>
      </w:r>
      <w:r>
        <w:rPr>
          <w:rStyle w:val="NormalTok"/>
        </w:rPr>
        <w:t xml:space="preserve">   │   │   │   │   ├── applicationID         </w:t>
      </w:r>
      <w:r>
        <w:rPr>
          <w:rStyle w:val="CommentTok"/>
        </w:rPr>
        <w:t xml:space="preserve">// 应用ID文件夹，保存某个应用的具体配置</w:t>
      </w:r>
      <w:r>
        <w:br/>
      </w:r>
      <w:r>
        <w:rPr>
          <w:rStyle w:val="NormalTok"/>
        </w:rPr>
        <w:t xml:space="preserve">   │   │   │   │   │   ├──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    </w:t>
      </w:r>
      <w:r>
        <w:rPr>
          <w:rStyle w:val="CommentTok"/>
        </w:rPr>
        <w:t xml:space="preserve">// 地图配置文件（底图、微件等配置）</w:t>
      </w:r>
      <w:r>
        <w:br/>
      </w:r>
      <w:r>
        <w:rPr>
          <w:rStyle w:val="NormalTok"/>
        </w:rPr>
        <w:t xml:space="preserve">   │   │   │   │   │   ├── interactions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</w:t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开发者代码文件</w:t>
      </w:r>
      <w:r>
        <w:br/>
      </w:r>
      <w:r>
        <w:rPr>
          <w:rStyle w:val="NormalTok"/>
        </w:rPr>
        <w:t xml:space="preserve">   │   │   │   │   │   ├── LayerManager      </w:t>
      </w:r>
      <w:r>
        <w:rPr>
          <w:rStyle w:val="CommentTok"/>
        </w:rPr>
        <w:t xml:space="preserve">// 图层列表配置文件夹</w:t>
      </w:r>
      <w:r>
        <w:br/>
      </w:r>
      <w:r>
        <w:rPr>
          <w:rStyle w:val="NormalTok"/>
        </w:rPr>
        <w:t xml:space="preserve">   │   │   │   │   │   │   └──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具体图层配置</w:t>
      </w:r>
      <w:r>
        <w:br/>
      </w:r>
      <w:r>
        <w:rPr>
          <w:rStyle w:val="NormalTok"/>
        </w:rPr>
        <w:t xml:space="preserve">   │   │   │   │   │   ├── LegendManager     </w:t>
      </w:r>
      <w:r>
        <w:rPr>
          <w:rStyle w:val="CommentTok"/>
        </w:rPr>
        <w:t xml:space="preserve">// 图例配置文件夹</w:t>
      </w:r>
      <w:r>
        <w:br/>
      </w:r>
      <w:r>
        <w:rPr>
          <w:rStyle w:val="NormalTok"/>
        </w:rPr>
        <w:t xml:space="preserve">   │   │   │   │   │   │   └──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图例具体配置</w:t>
      </w:r>
      <w:r>
        <w:br/>
      </w:r>
      <w:r>
        <w:rPr>
          <w:rStyle w:val="NormalTok"/>
        </w:rPr>
        <w:t xml:space="preserve">   │   │   │   │   │   └── TimeLineManager   </w:t>
      </w:r>
      <w:r>
        <w:rPr>
          <w:rStyle w:val="CommentTok"/>
        </w:rPr>
        <w:t xml:space="preserve">// 时间轴配置文件夹</w:t>
      </w:r>
      <w:r>
        <w:br/>
      </w:r>
      <w:r>
        <w:rPr>
          <w:rStyle w:val="NormalTok"/>
        </w:rPr>
        <w:t xml:space="preserve">   │   │   │   │   │       └──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时间轴具体配置</w:t>
      </w:r>
      <w:r>
        <w:br/>
      </w:r>
      <w:r>
        <w:rPr>
          <w:rStyle w:val="NormalTok"/>
        </w:rPr>
        <w:t xml:space="preserve">   │   │   │   │   └── </w:t>
      </w:r>
      <w:r>
        <w:rPr>
          <w:rStyle w:val="OperatorTok"/>
        </w:rPr>
        <w:t xml:space="preserve">...</w:t>
      </w:r>
      <w:r>
        <w:br/>
      </w:r>
      <w:r>
        <w:rPr>
          <w:rStyle w:val="NormalTok"/>
        </w:rPr>
        <w:t xml:space="preserve">   │   │   │   ├── catalog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           </w:t>
      </w:r>
      <w:r>
        <w:rPr>
          <w:rStyle w:val="CommentTok"/>
        </w:rPr>
        <w:t xml:space="preserve">// 用户目录结构</w:t>
      </w:r>
      <w:r>
        <w:br/>
      </w:r>
      <w:r>
        <w:rPr>
          <w:rStyle w:val="NormalTok"/>
        </w:rPr>
        <w:t xml:space="preserve">   │   │   │   └── log_</w:t>
      </w:r>
      <w:r>
        <w:rPr>
          <w:rStyle w:val="OperatorTok"/>
        </w:rPr>
        <w:t xml:space="preserve">**.</w:t>
      </w:r>
      <w:r>
        <w:rPr>
          <w:rStyle w:val="AttributeTok"/>
        </w:rPr>
        <w:t xml:space="preserve">log</w:t>
      </w:r>
      <w:r>
        <w:rPr>
          <w:rStyle w:val="NormalTok"/>
        </w:rPr>
        <w:t xml:space="preserve">                </w:t>
      </w:r>
      <w:r>
        <w:rPr>
          <w:rStyle w:val="CommentTok"/>
        </w:rPr>
        <w:t xml:space="preserve">// 用户操作记录</w:t>
      </w:r>
      <w:r>
        <w:br/>
      </w:r>
      <w:r>
        <w:rPr>
          <w:rStyle w:val="NormalTok"/>
        </w:rPr>
        <w:t xml:space="preserve">   │   │   ├── 2D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                    </w:t>
      </w:r>
      <w:r>
        <w:rPr>
          <w:rStyle w:val="CommentTok"/>
        </w:rPr>
        <w:t xml:space="preserve">// 二维应用记录 </w:t>
      </w:r>
      <w:r>
        <w:br/>
      </w:r>
      <w:r>
        <w:rPr>
          <w:rStyle w:val="NormalTok"/>
        </w:rPr>
        <w:t xml:space="preserve">   │   │   ├── 3D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                    </w:t>
      </w:r>
      <w:r>
        <w:rPr>
          <w:rStyle w:val="CommentTok"/>
        </w:rPr>
        <w:t xml:space="preserve">// 三维应用记录</w:t>
      </w:r>
      <w:r>
        <w:br/>
      </w:r>
      <w:r>
        <w:rPr>
          <w:rStyle w:val="NormalTok"/>
        </w:rPr>
        <w:t xml:space="preserve">   │   │   └── transfromApps_</w:t>
      </w:r>
      <w:r>
        <w:rPr>
          <w:rStyle w:val="OperatorTok"/>
        </w:rPr>
        <w:t xml:space="preserve">**.</w:t>
      </w:r>
      <w:r>
        <w:rPr>
          <w:rStyle w:val="AttributeTok"/>
        </w:rPr>
        <w:t xml:space="preserve">log</w:t>
      </w:r>
      <w:r>
        <w:rPr>
          <w:rStyle w:val="NormalTok"/>
        </w:rPr>
        <w:t xml:space="preserve">          </w:t>
      </w:r>
      <w:r>
        <w:rPr>
          <w:rStyle w:val="CommentTok"/>
        </w:rPr>
        <w:t xml:space="preserve">// 1.3.2之前版本配置文件结构向1.3.2版本（及以后）转换过程中的变化记录</w:t>
      </w:r>
      <w:r>
        <w:br/>
      </w:r>
      <w:r>
        <w:rPr>
          <w:rStyle w:val="NormalTok"/>
        </w:rPr>
        <w:t xml:space="preserve">   │   ├── gis_framework                     </w:t>
      </w:r>
      <w:r>
        <w:rPr>
          <w:rStyle w:val="CommentTok"/>
        </w:rPr>
        <w:t xml:space="preserve">// 二维地图框架</w:t>
      </w:r>
      <w:r>
        <w:br/>
      </w:r>
      <w:r>
        <w:rPr>
          <w:rStyle w:val="NormalTok"/>
        </w:rPr>
        <w:t xml:space="preserve">   │   ├── icons                             </w:t>
      </w:r>
      <w:r>
        <w:rPr>
          <w:rStyle w:val="CommentTok"/>
        </w:rPr>
        <w:t xml:space="preserve">// 图标库</w:t>
      </w:r>
      <w:r>
        <w:br/>
      </w:r>
      <w:r>
        <w:rPr>
          <w:rStyle w:val="NormalTok"/>
        </w:rPr>
        <w:t xml:space="preserve">   │   ├──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                           </w:t>
      </w:r>
      <w:r>
        <w:rPr>
          <w:rStyle w:val="CommentTok"/>
        </w:rPr>
        <w:t xml:space="preserve">// 模板库</w:t>
      </w:r>
      <w:r>
        <w:br/>
      </w:r>
      <w:r>
        <w:rPr>
          <w:rStyle w:val="NormalTok"/>
        </w:rPr>
        <w:t xml:space="preserve">   │   │   ├── echarts_template              </w:t>
      </w:r>
      <w:r>
        <w:rPr>
          <w:rStyle w:val="CommentTok"/>
        </w:rPr>
        <w:t xml:space="preserve">// Echarts 模板保存位置</w:t>
      </w:r>
      <w:r>
        <w:br/>
      </w:r>
      <w:r>
        <w:rPr>
          <w:rStyle w:val="NormalTok"/>
        </w:rPr>
        <w:t xml:space="preserve">   │   │   │   ├── images                    </w:t>
      </w:r>
      <w:r>
        <w:rPr>
          <w:rStyle w:val="CommentTok"/>
        </w:rPr>
        <w:t xml:space="preserve">// 模板展示效果图片库</w:t>
      </w:r>
      <w:r>
        <w:br/>
      </w:r>
      <w:r>
        <w:rPr>
          <w:rStyle w:val="NormalTok"/>
        </w:rPr>
        <w:t xml:space="preserve">   │   │   │   │   └── </w:t>
      </w:r>
      <w:r>
        <w:rPr>
          <w:rStyle w:val="OperatorTok"/>
        </w:rPr>
        <w:t xml:space="preserve">...</w:t>
      </w:r>
      <w:r>
        <w:rPr>
          <w:rStyle w:val="NormalTok"/>
        </w:rPr>
        <w:t xml:space="preserve">                   </w:t>
      </w:r>
      <w:r>
        <w:rPr>
          <w:rStyle w:val="CommentTok"/>
        </w:rPr>
        <w:t xml:space="preserve">// 模板展示效果图片（以模板id为文件名称）</w:t>
      </w:r>
      <w:r>
        <w:br/>
      </w:r>
      <w:r>
        <w:rPr>
          <w:rStyle w:val="NormalTok"/>
        </w:rPr>
        <w:t xml:space="preserve">   │   │   │   └── template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          </w:t>
      </w:r>
      <w:r>
        <w:rPr>
          <w:rStyle w:val="CommentTok"/>
        </w:rPr>
        <w:t xml:space="preserve">// 模板具体配置</w:t>
      </w:r>
      <w:r>
        <w:br/>
      </w:r>
      <w:r>
        <w:rPr>
          <w:rStyle w:val="NormalTok"/>
        </w:rPr>
        <w:t xml:space="preserve">   │   │   ├── html_template                 </w:t>
      </w:r>
      <w:r>
        <w:rPr>
          <w:rStyle w:val="CommentTok"/>
        </w:rPr>
        <w:t xml:space="preserve">// HTML 模板保存位置</w:t>
      </w:r>
      <w:r>
        <w:br/>
      </w:r>
      <w:r>
        <w:rPr>
          <w:rStyle w:val="NormalTok"/>
        </w:rPr>
        <w:t xml:space="preserve">   │   │   │   ├── template_id               </w:t>
      </w:r>
      <w:r>
        <w:rPr>
          <w:rStyle w:val="CommentTok"/>
        </w:rPr>
        <w:t xml:space="preserve">// 某个模板所能使用的图片</w:t>
      </w:r>
      <w:r>
        <w:br/>
      </w:r>
      <w:r>
        <w:rPr>
          <w:rStyle w:val="NormalTok"/>
        </w:rPr>
        <w:t xml:space="preserve">   │   │   │   │   └── </w:t>
      </w:r>
      <w:r>
        <w:rPr>
          <w:rStyle w:val="OperatorTok"/>
        </w:rPr>
        <w:t xml:space="preserve">...</w:t>
      </w:r>
      <w:r>
        <w:rPr>
          <w:rStyle w:val="NormalTok"/>
        </w:rPr>
        <w:t xml:space="preserve">                   </w:t>
      </w:r>
      <w:r>
        <w:rPr>
          <w:rStyle w:val="CommentTok"/>
        </w:rPr>
        <w:t xml:space="preserve">// 具体图片</w:t>
      </w:r>
      <w:r>
        <w:br/>
      </w:r>
      <w:r>
        <w:rPr>
          <w:rStyle w:val="NormalTok"/>
        </w:rPr>
        <w:t xml:space="preserve">   │   │   │   └── template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json</w:t>
      </w:r>
      <w:r>
        <w:rPr>
          <w:rStyle w:val="NormalTok"/>
        </w:rPr>
        <w:t xml:space="preserve">             </w:t>
      </w:r>
      <w:r>
        <w:rPr>
          <w:rStyle w:val="CommentTok"/>
        </w:rPr>
        <w:t xml:space="preserve">// 模板具体配置</w:t>
      </w:r>
      <w:r>
        <w:br/>
      </w:r>
      <w:r>
        <w:rPr>
          <w:rStyle w:val="NormalTok"/>
        </w:rPr>
        <w:t xml:space="preserve">   │   ├── service                           </w:t>
      </w:r>
      <w:r>
        <w:rPr>
          <w:rStyle w:val="CommentTok"/>
        </w:rPr>
        <w:t xml:space="preserve">// 平台后台代码</w:t>
      </w:r>
      <w:r>
        <w:br/>
      </w:r>
      <w:r>
        <w:rPr>
          <w:rStyle w:val="NormalTok"/>
        </w:rPr>
        <w:t xml:space="preserve">   │   │   ├── main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</w:t>
      </w:r>
      <w:r>
        <w:rPr>
          <w:rStyle w:val="NormalTok"/>
        </w:rPr>
        <w:t xml:space="preserve">                       </w:t>
      </w:r>
      <w:r>
        <w:rPr>
          <w:rStyle w:val="CommentTok"/>
        </w:rPr>
        <w:t xml:space="preserve">// 后台 主要代码</w:t>
      </w:r>
      <w:r>
        <w:br/>
      </w:r>
      <w:r>
        <w:rPr>
          <w:rStyle w:val="NormalTok"/>
        </w:rPr>
        <w:t xml:space="preserve">   │   │   ├──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</w:t>
      </w:r>
      <w:r>
        <w:rPr>
          <w:rStyle w:val="NormalTok"/>
        </w:rPr>
        <w:t xml:space="preserve">                     </w:t>
      </w:r>
      <w:r>
        <w:rPr>
          <w:rStyle w:val="CommentTok"/>
        </w:rPr>
        <w:t xml:space="preserve">// 后台配置文件（服务端口和登录接口处理等）</w:t>
      </w:r>
      <w:r>
        <w:br/>
      </w:r>
      <w:r>
        <w:rPr>
          <w:rStyle w:val="NormalTok"/>
        </w:rPr>
        <w:t xml:space="preserve">   │   │   └── </w:t>
      </w:r>
      <w:r>
        <w:rPr>
          <w:rStyle w:val="OperatorTok"/>
        </w:rPr>
        <w:t xml:space="preserve">...</w:t>
      </w:r>
      <w:r>
        <w:br/>
      </w:r>
      <w:r>
        <w:rPr>
          <w:rStyle w:val="NormalTok"/>
        </w:rPr>
        <w:t xml:space="preserve">   │   ├── config</w:t>
      </w:r>
      <w:r>
        <w:rPr>
          <w:rStyle w:val="OperatorTok"/>
        </w:rPr>
        <w:t xml:space="preserve">.</w:t>
      </w:r>
      <w:r>
        <w:rPr>
          <w:rStyle w:val="AttributeTok"/>
        </w:rPr>
        <w:t xml:space="preserve">js</w:t>
      </w:r>
      <w:r>
        <w:rPr>
          <w:rStyle w:val="NormalTok"/>
        </w:rPr>
        <w:t xml:space="preserve">                         </w:t>
      </w:r>
      <w:r>
        <w:rPr>
          <w:rStyle w:val="CommentTok"/>
        </w:rPr>
        <w:t xml:space="preserve">// 平台配置文件（设置后台端口、公告等）</w:t>
      </w:r>
      <w:r>
        <w:br/>
      </w:r>
      <w:r>
        <w:rPr>
          <w:rStyle w:val="NormalTok"/>
        </w:rPr>
        <w:t xml:space="preserve">   │   └── </w:t>
      </w:r>
      <w:r>
        <w:rPr>
          <w:rStyle w:val="OperatorTok"/>
        </w:rPr>
        <w:t xml:space="preserve">...</w:t>
      </w:r>
      <w:r>
        <w:rPr>
          <w:rStyle w:val="NormalTok"/>
        </w:rPr>
        <w:t xml:space="preserve">   </w:t>
      </w:r>
    </w:p>
    <w:p>
      <w:pPr>
        <w:pStyle w:val="FirstParagraph"/>
      </w:pPr>
      <w:r>
        <w:t xml:space="preserve">注： 具体文件目录请看附录一</w:t>
      </w:r>
    </w:p>
    <w:bookmarkEnd w:id="25"/>
    <w:bookmarkStart w:id="29" w:name="header-n32"/>
    <w:p>
      <w:pPr>
        <w:pStyle w:val="Heading3"/>
      </w:pPr>
      <w:r>
        <w:t xml:space="preserve">平台后端服务部署</w:t>
      </w:r>
    </w:p>
    <w:p>
      <w:pPr>
        <w:pStyle w:val="FirstParagraph"/>
      </w:pPr>
      <w:r>
        <w:t xml:space="preserve">::: warning</w:t>
      </w:r>
      <w:r>
        <w:br/>
      </w:r>
      <w:r>
        <w:t xml:space="preserve">如果没有 Node 环境，请先自行安装</w:t>
      </w:r>
      <w:r>
        <w:t xml:space="preserve"> </w:t>
      </w:r>
      <w:hyperlink r:id="rId26">
        <w:r>
          <w:rPr>
            <w:rStyle w:val="Hyperlink"/>
          </w:rPr>
          <w:t xml:space="preserve">Node</w:t>
        </w:r>
      </w:hyperlink>
      <w:r>
        <w:t xml:space="preserve"> </w:t>
      </w:r>
      <w:r>
        <w:t xml:space="preserve">。</w:t>
      </w:r>
      <w:r>
        <w:br/>
      </w:r>
      <w:r>
        <w:t xml:space="preserve">:::</w:t>
      </w:r>
    </w:p>
    <w:p>
      <w:pPr>
        <w:numPr>
          <w:ilvl w:val="0"/>
          <w:numId w:val="1005"/>
        </w:numPr>
      </w:pPr>
      <w:r>
        <w:t xml:space="preserve">在</w:t>
      </w:r>
      <w:r>
        <w:t xml:space="preserve"> </w:t>
      </w:r>
      <w:r>
        <w:rPr>
          <w:rStyle w:val="VerbatimChar"/>
        </w:rPr>
        <w:t xml:space="preserve">service</w:t>
      </w:r>
      <w:r>
        <w:t xml:space="preserve"> </w:t>
      </w:r>
      <w:r>
        <w:t xml:space="preserve">目录下启动</w:t>
      </w:r>
      <w:r>
        <w:t xml:space="preserve"> </w:t>
      </w:r>
      <w:r>
        <w:rPr>
          <w:rStyle w:val="VerbatimChar"/>
        </w:rPr>
        <w:t xml:space="preserve">cmd</w:t>
      </w:r>
      <w:r>
        <w:t xml:space="preserve"> </w:t>
      </w:r>
      <w:r>
        <w:t xml:space="preserve">, 运行</w:t>
      </w:r>
      <w:r>
        <w:t xml:space="preserve"> </w:t>
      </w:r>
      <w:r>
        <w:rPr>
          <w:rStyle w:val="VerbatimChar"/>
        </w:rPr>
        <w:t xml:space="preserve">npm install</w:t>
      </w:r>
      <w:r>
        <w:t xml:space="preserve"> </w:t>
      </w:r>
      <w:r>
        <w:t xml:space="preserve">安装依赖。</w:t>
      </w:r>
    </w:p>
    <w:p>
      <w:pPr>
        <w:numPr>
          <w:ilvl w:val="0"/>
          <w:numId w:val="1005"/>
        </w:numPr>
      </w:pPr>
      <w:r>
        <w:t xml:space="preserve">打开</w:t>
      </w:r>
      <w:r>
        <w:t xml:space="preserve"> </w:t>
      </w:r>
      <w:r>
        <w:rPr>
          <w:rStyle w:val="VerbatimChar"/>
        </w:rPr>
        <w:t xml:space="preserve">config.js</w:t>
      </w:r>
      <w:r>
        <w:t xml:space="preserve"> </w:t>
      </w:r>
      <w:r>
        <w:t xml:space="preserve">, 设置服务的端口</w:t>
      </w:r>
    </w:p>
    <w:p>
      <w:pPr>
        <w:numPr>
          <w:ilvl w:val="0"/>
          <w:numId w:val="1000"/>
        </w:numPr>
      </w:pPr>
      <w:r>
        <w:t xml:space="preserve">在文档中寻找如下代码并修改</w:t>
      </w:r>
    </w:p>
    <w:p>
      <w:pPr>
        <w:pStyle w:val="SourceCode"/>
      </w:pPr>
      <w:r>
        <w:rPr>
          <w:rStyle w:val="NormalTok"/>
        </w:rPr>
        <w:t xml:space="preserve">   port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3007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服务端口，默认 3007</w:t>
      </w:r>
    </w:p>
    <w:p>
      <w:pPr>
        <w:pStyle w:val="FirstParagraph"/>
      </w:pPr>
      <w:r>
        <w:t xml:space="preserve">注： 默认为 3007，如果有端口占用，请选择其他端口</w:t>
      </w:r>
    </w:p>
    <w:p>
      <w:pPr>
        <w:numPr>
          <w:ilvl w:val="0"/>
          <w:numId w:val="1006"/>
        </w:numPr>
      </w:pPr>
      <w:r>
        <w:t xml:space="preserve">设置登录验证和获取所有用户方式</w:t>
      </w:r>
    </w:p>
    <w:p>
      <w:pPr>
        <w:numPr>
          <w:ilvl w:val="1"/>
          <w:numId w:val="1007"/>
        </w:numPr>
      </w:pPr>
      <w:r>
        <w:t xml:space="preserve">OU：公司域账户登录</w:t>
      </w:r>
    </w:p>
    <w:p>
      <w:pPr>
        <w:numPr>
          <w:ilvl w:val="1"/>
          <w:numId w:val="1007"/>
        </w:numPr>
      </w:pPr>
      <w:r>
        <w:t xml:space="preserve">PLATFORM： 内置公司大屏登录和获取所有用户接口（采用的为比较早期的方式，不一定适用）</w:t>
      </w:r>
    </w:p>
    <w:p>
      <w:pPr>
        <w:numPr>
          <w:ilvl w:val="1"/>
          <w:numId w:val="1007"/>
        </w:numPr>
      </w:pPr>
      <w:r>
        <w:t xml:space="preserve">CUSTOM：自定义，具体示例请直接看</w:t>
      </w:r>
      <w:r>
        <w:t xml:space="preserve"> </w:t>
      </w:r>
      <w:r>
        <w:rPr>
          <w:bCs/>
          <w:b/>
        </w:rPr>
        <w:t xml:space="preserve">config.js</w:t>
      </w:r>
      <w:r>
        <w:t xml:space="preserve"> </w:t>
      </w:r>
      <w:r>
        <w:t xml:space="preserve">文件</w:t>
      </w:r>
    </w:p>
    <w:p>
      <w:pPr>
        <w:numPr>
          <w:ilvl w:val="0"/>
          <w:numId w:val="1006"/>
        </w:numPr>
      </w:pPr>
      <w:r>
        <w:t xml:space="preserve">启动测试</w:t>
      </w:r>
    </w:p>
    <w:p>
      <w:pPr>
        <w:pStyle w:val="FirstParagraph"/>
      </w:pPr>
      <w:r>
        <w:t xml:space="preserve">运行：在</w:t>
      </w:r>
      <w:r>
        <w:t xml:space="preserve"> </w:t>
      </w:r>
      <w:r>
        <w:rPr>
          <w:rStyle w:val="VerbatimChar"/>
        </w:rPr>
        <w:t xml:space="preserve">services</w:t>
      </w:r>
      <w:r>
        <w:t xml:space="preserve"> </w:t>
      </w:r>
      <w:r>
        <w:t xml:space="preserve">目录下，启动</w:t>
      </w:r>
      <w:r>
        <w:t xml:space="preserve"> </w:t>
      </w:r>
      <w:r>
        <w:rPr>
          <w:rStyle w:val="VerbatimChar"/>
        </w:rPr>
        <w:t xml:space="preserve">cmd</w:t>
      </w:r>
      <w:r>
        <w:t xml:space="preserve"> </w:t>
      </w:r>
      <w:r>
        <w:t xml:space="preserve">，运行命令</w:t>
      </w:r>
      <w:r>
        <w:t xml:space="preserve"> </w:t>
      </w:r>
      <w:r>
        <w:rPr>
          <w:rStyle w:val="VerbatimChar"/>
        </w:rPr>
        <w:t xml:space="preserve">node main.js</w:t>
      </w:r>
    </w:p>
    <w:p>
      <w:pPr>
        <w:pStyle w:val="BodyText"/>
      </w:pPr>
      <w:r>
        <w:t xml:space="preserve">:::tip</w:t>
      </w:r>
      <w:r>
        <w:br/>
      </w:r>
      <w:r>
        <w:t xml:space="preserve">如果启动过程中提示如下信息</w:t>
      </w:r>
      <w:r>
        <w:br/>
      </w:r>
      <w:r>
        <w:rPr>
          <w:rStyle w:val="VerbatimChar"/>
        </w:rPr>
        <w:t xml:space="preserve">当前的应用结构是 Node 版的，需要向 NestJS 转换，该操作会导致现有应用配置文件发生不可逆操作，请确定您已经把应用配置文件备份后在执行！</w:t>
      </w:r>
    </w:p>
    <w:p>
      <w:pPr>
        <w:pStyle w:val="BodyText"/>
      </w:pPr>
      <w:r>
        <w:rPr>
          <w:rStyle w:val="VerbatimChar"/>
        </w:rPr>
        <w:t xml:space="preserve">您现在已经备份好现有应用配置文件了吗？（Y/N）</w:t>
      </w:r>
    </w:p>
    <w:p>
      <w:pPr>
        <w:pStyle w:val="BodyText"/>
      </w:pPr>
      <w:r>
        <w:t xml:space="preserve">请看</w:t>
      </w:r>
      <w:hyperlink w:anchor="header-n119">
        <w:r>
          <w:rPr>
            <w:rStyle w:val="Hyperlink"/>
          </w:rPr>
          <w:t xml:space="preserve">附录二</w:t>
        </w:r>
      </w:hyperlink>
      <w:r>
        <w:br/>
      </w:r>
      <w:r>
        <w:t xml:space="preserve">:::</w:t>
      </w:r>
    </w:p>
    <w:p>
      <w:pPr>
        <w:pStyle w:val="BodyText"/>
      </w:pPr>
      <w:r>
        <w:t xml:space="preserve">测试接口：</w:t>
      </w:r>
      <w:hyperlink r:id="rId27">
        <w:r>
          <w:rPr>
            <w:rStyle w:val="Hyperlink"/>
          </w:rPr>
          <w:t xml:space="preserve">http://localhost:3007/thsmap/icons</w:t>
        </w:r>
      </w:hyperlink>
    </w:p>
    <w:p>
      <w:pPr>
        <w:pStyle w:val="BodyText"/>
      </w:pPr>
      <w:r>
        <w:t xml:space="preserve">成功结果：</w:t>
      </w:r>
    </w:p>
    <w:p>
      <w:pPr>
        <w:pStyle w:val="CaptionedFigure"/>
      </w:pPr>
      <w:r>
        <w:drawing>
          <wp:inline>
            <wp:extent cx="5334000" cy="289939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icons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9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p>
      <w:pPr>
        <w:pStyle w:val="BodyText"/>
      </w:pPr>
      <w:r>
        <w:t xml:space="preserve">注：</w:t>
      </w:r>
    </w:p>
    <w:p>
      <w:pPr>
        <w:numPr>
          <w:ilvl w:val="0"/>
          <w:numId w:val="1008"/>
        </w:numPr>
      </w:pPr>
      <w:r>
        <w:t xml:space="preserve">如果您在上步中修改了服务的接口，请把 3007 修改为对应的端口号</w:t>
      </w:r>
    </w:p>
    <w:bookmarkEnd w:id="29"/>
    <w:bookmarkStart w:id="37" w:name="header-n65"/>
    <w:p>
      <w:pPr>
        <w:pStyle w:val="Heading3"/>
      </w:pPr>
      <w:r>
        <w:t xml:space="preserve">Nginx 部署</w:t>
      </w:r>
    </w:p>
    <w:p>
      <w:pPr>
        <w:pStyle w:val="FirstParagraph"/>
      </w:pPr>
      <w:r>
        <w:t xml:space="preserve">::: tip</w:t>
      </w:r>
    </w:p>
    <w:p>
      <w:pPr>
        <w:numPr>
          <w:ilvl w:val="0"/>
          <w:numId w:val="1009"/>
        </w:numPr>
      </w:pPr>
      <w:r>
        <w:t xml:space="preserve">资源包中默认提供了</w:t>
      </w:r>
      <w:r>
        <w:t xml:space="preserve"> </w:t>
      </w:r>
      <w:r>
        <w:rPr>
          <w:rStyle w:val="VerbatimChar"/>
        </w:rPr>
        <w:t xml:space="preserve">Nginx</w:t>
      </w:r>
      <w:r>
        <w:t xml:space="preserve"> </w:t>
      </w:r>
      <w:r>
        <w:t xml:space="preserve">文件，并且默认配置了相关代理</w:t>
      </w:r>
    </w:p>
    <w:p>
      <w:pPr>
        <w:numPr>
          <w:ilvl w:val="0"/>
          <w:numId w:val="1009"/>
        </w:numPr>
      </w:pPr>
      <w:r>
        <w:t xml:space="preserve">如果您不想使用提供的</w:t>
      </w:r>
      <w:r>
        <w:t xml:space="preserve"> </w:t>
      </w:r>
      <w:r>
        <w:rPr>
          <w:rStyle w:val="VerbatimChar"/>
        </w:rPr>
        <w:t xml:space="preserve">Nginx</w:t>
      </w:r>
      <w:r>
        <w:t xml:space="preserve"> </w:t>
      </w:r>
      <w:r>
        <w:t xml:space="preserve">, 您把下方两个代理和</w:t>
      </w:r>
      <w:r>
        <w:t xml:space="preserve"> </w:t>
      </w:r>
      <w:r>
        <w:rPr>
          <w:rStyle w:val="VerbatimChar"/>
        </w:rPr>
        <w:t xml:space="preserve">mapgo</w:t>
      </w:r>
      <w:r>
        <w:t xml:space="preserve"> </w:t>
      </w:r>
      <w:r>
        <w:t xml:space="preserve">文件夹正确的部署到您的</w:t>
      </w:r>
      <w:r>
        <w:t xml:space="preserve"> </w:t>
      </w:r>
      <w:r>
        <w:rPr>
          <w:rStyle w:val="VerbatimChar"/>
        </w:rPr>
        <w:t xml:space="preserve">Nginx</w:t>
      </w:r>
      <w:r>
        <w:t xml:space="preserve"> </w:t>
      </w:r>
      <w:r>
        <w:t xml:space="preserve">中即可</w:t>
      </w:r>
    </w:p>
    <w:p>
      <w:pPr>
        <w:numPr>
          <w:ilvl w:val="0"/>
          <w:numId w:val="1009"/>
        </w:numPr>
      </w:pPr>
      <w:r>
        <w:t xml:space="preserve">以下代理均为默认后台端口，有需要修改为对应的即可</w:t>
      </w:r>
    </w:p>
    <w:p>
      <w:pPr>
        <w:numPr>
          <w:ilvl w:val="0"/>
          <w:numId w:val="1009"/>
        </w:numPr>
      </w:pPr>
      <w:r>
        <w:t xml:space="preserve">因为</w:t>
      </w:r>
      <w:r>
        <w:t xml:space="preserve"> </w:t>
      </w:r>
      <w:r>
        <w:rPr>
          <w:rStyle w:val="VerbatimChar"/>
        </w:rPr>
        <w:t xml:space="preserve">Nginx</w:t>
      </w:r>
      <w:r>
        <w:t xml:space="preserve"> </w:t>
      </w:r>
      <w:r>
        <w:t xml:space="preserve">和</w:t>
      </w:r>
      <w:r>
        <w:t xml:space="preserve"> </w:t>
      </w:r>
      <w:r>
        <w:rPr>
          <w:rStyle w:val="VerbatimChar"/>
        </w:rPr>
        <w:t xml:space="preserve">后台</w:t>
      </w:r>
      <w:r>
        <w:t xml:space="preserve"> </w:t>
      </w:r>
      <w:r>
        <w:t xml:space="preserve">是在同一台服务器上，所以可以使用</w:t>
      </w:r>
      <w:r>
        <w:t xml:space="preserve"> </w:t>
      </w:r>
      <w:r>
        <w:rPr>
          <w:rStyle w:val="VerbatimChar"/>
        </w:rPr>
        <w:t xml:space="preserve">localhost</w:t>
      </w:r>
      <w:r>
        <w:t xml:space="preserve">，如果不是，请改为具体</w:t>
      </w:r>
      <w:r>
        <w:t xml:space="preserve"> </w:t>
      </w:r>
      <w:r>
        <w:rPr>
          <w:rStyle w:val="VerbatimChar"/>
        </w:rPr>
        <w:t xml:space="preserve">IP</w:t>
      </w:r>
      <w:r>
        <w:br/>
      </w:r>
      <w:r>
        <w:t xml:space="preserve">:::</w:t>
      </w:r>
    </w:p>
    <w:bookmarkStart w:id="30" w:name="header-n76"/>
    <w:p>
      <w:pPr>
        <w:pStyle w:val="Heading4"/>
      </w:pPr>
      <w:r>
        <w:t xml:space="preserve">Nginx 端口设置</w:t>
      </w:r>
    </w:p>
    <w:p>
      <w:pPr>
        <w:pStyle w:val="FirstParagraph"/>
      </w:pPr>
      <w:r>
        <w:t xml:space="preserve">在</w:t>
      </w:r>
      <w:r>
        <w:t xml:space="preserve"> </w:t>
      </w:r>
      <w:r>
        <w:rPr>
          <w:rStyle w:val="VerbatimChar"/>
        </w:rPr>
        <w:t xml:space="preserve">nginx-1.18.0 -&gt; conf -&gt; nginx.conf</w:t>
      </w:r>
      <w:r>
        <w:t xml:space="preserve"> </w:t>
      </w:r>
      <w:r>
        <w:t xml:space="preserve">文件中找到</w:t>
      </w:r>
      <w:r>
        <w:t xml:space="preserve"> </w:t>
      </w:r>
      <w:r>
        <w:rPr>
          <w:rStyle w:val="VerbatimChar"/>
        </w:rPr>
        <w:t xml:space="preserve">listen</w:t>
      </w:r>
      <w:r>
        <w:t xml:space="preserve"> </w:t>
      </w:r>
      <w:r>
        <w:t xml:space="preserve">配置项</w:t>
      </w:r>
    </w:p>
    <w:p>
      <w:pPr>
        <w:pStyle w:val="SourceCode"/>
      </w:pPr>
      <w:r>
        <w:rPr>
          <w:rStyle w:val="CommentTok"/>
        </w:rPr>
        <w:t xml:space="preserve"># http -&gt; server -&gt; listen</w:t>
      </w:r>
      <w:r>
        <w:br/>
      </w:r>
      <w:r>
        <w:rPr>
          <w:rStyle w:val="NormalTok"/>
        </w:rPr>
        <w:t xml:space="preserve">server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# Nginx 端口设置，默认为10229,端口占用修改即可</w:t>
      </w:r>
      <w:r>
        <w:br/>
      </w:r>
      <w:r>
        <w:rPr>
          <w:rStyle w:val="NormalTok"/>
        </w:rPr>
        <w:t xml:space="preserve">   listen       10229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server_name  localhost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charset utf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8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server_tokens off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#charset koi8-r;</w:t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# ...</w:t>
      </w:r>
      <w:r>
        <w:br/>
      </w:r>
      <w:r>
        <w:rPr>
          <w:rStyle w:val="OperatorTok"/>
        </w:rPr>
        <w:t xml:space="preserve">}</w:t>
      </w:r>
    </w:p>
    <w:bookmarkEnd w:id="30"/>
    <w:bookmarkStart w:id="31" w:name="header-n79"/>
    <w:p>
      <w:pPr>
        <w:pStyle w:val="Heading4"/>
      </w:pPr>
      <w:r>
        <w:t xml:space="preserve">Node 服务代理</w:t>
      </w:r>
    </w:p>
    <w:p>
      <w:pPr>
        <w:pStyle w:val="SourceCode"/>
      </w:pPr>
      <w:r>
        <w:rPr>
          <w:rStyle w:val="CommentTok"/>
        </w:rPr>
        <w:t xml:space="preserve"># 代理 MapGo 平台后端接口</w:t>
      </w:r>
      <w:r>
        <w:br/>
      </w:r>
      <w:r>
        <w:rPr>
          <w:rStyle w:val="NormalTok"/>
        </w:rPr>
        <w:t xml:space="preserve">location 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thsmap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 {</w:t>
      </w:r>
      <w:r>
        <w:br/>
      </w:r>
      <w:r>
        <w:rPr>
          <w:rStyle w:val="NormalTok"/>
        </w:rPr>
        <w:t xml:space="preserve">   proxy_pass http:</w:t>
      </w:r>
      <w:r>
        <w:rPr>
          <w:rStyle w:val="OperatorTok"/>
        </w:rPr>
        <w:t xml:space="preserve">//</w:t>
      </w:r>
      <w:r>
        <w:rPr>
          <w:rStyle w:val="NormalTok"/>
        </w:rPr>
        <w:t xml:space="preserve">localhost:</w:t>
      </w:r>
      <w:r>
        <w:rPr>
          <w:rStyle w:val="DecValTok"/>
        </w:rPr>
        <w:t xml:space="preserve">3007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thsmap</w:t>
      </w:r>
      <w:r>
        <w:rPr>
          <w:rStyle w:val="OperatorTok"/>
        </w:rPr>
        <w:t xml:space="preserve">/;</w:t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# add_header 'Access-Control-Allow-Origin' '*';</w:t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# add_header Access-Control-Allow-Headers X-Requested-With;</w:t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# add_header Access-Control-Allow-Methods GET,POST,OPTIONS;</w:t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# proxy_connect_timeout 300s;</w:t>
      </w:r>
      <w:r>
        <w:br/>
      </w:r>
      <w:r>
        <w:rPr>
          <w:rStyle w:val="NormalTok"/>
        </w:rPr>
        <w:t xml:space="preserve">}</w:t>
      </w:r>
    </w:p>
    <w:bookmarkEnd w:id="31"/>
    <w:bookmarkStart w:id="32" w:name="header-n81"/>
    <w:p>
      <w:pPr>
        <w:pStyle w:val="Heading4"/>
      </w:pPr>
      <w:r>
        <w:t xml:space="preserve">WebScokt 代理</w:t>
      </w:r>
    </w:p>
    <w:p>
      <w:pPr>
        <w:pStyle w:val="SourceCode"/>
      </w:pPr>
      <w:r>
        <w:rPr>
          <w:rStyle w:val="CommentTok"/>
        </w:rPr>
        <w:t xml:space="preserve"># 代理 MapGo 后端 WebSocket 接口</w:t>
      </w:r>
      <w:r>
        <w:br/>
      </w:r>
      <w:r>
        <w:rPr>
          <w:rStyle w:val="NormalTok"/>
        </w:rPr>
        <w:t xml:space="preserve">location 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socket.io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 {</w:t>
      </w:r>
      <w:r>
        <w:br/>
      </w:r>
      <w:r>
        <w:rPr>
          <w:rStyle w:val="NormalTok"/>
        </w:rPr>
        <w:t xml:space="preserve">   proxy_pass http:</w:t>
      </w:r>
      <w:r>
        <w:rPr>
          <w:rStyle w:val="OperatorTok"/>
        </w:rPr>
        <w:t xml:space="preserve">//</w:t>
      </w:r>
      <w:r>
        <w:rPr>
          <w:rStyle w:val="NormalTok"/>
        </w:rPr>
        <w:t xml:space="preserve">localhost:</w:t>
      </w:r>
      <w:r>
        <w:rPr>
          <w:rStyle w:val="DecValTok"/>
        </w:rPr>
        <w:t xml:space="preserve">3007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socket.io</w:t>
      </w:r>
      <w:r>
        <w:rPr>
          <w:rStyle w:val="OperatorTok"/>
        </w:rPr>
        <w:t xml:space="preserve">/;</w:t>
      </w:r>
      <w:r>
        <w:br/>
      </w:r>
      <w:r>
        <w:br/>
      </w:r>
      <w:r>
        <w:rPr>
          <w:rStyle w:val="NormalTok"/>
        </w:rPr>
        <w:t xml:space="preserve">   proxy_http_version </w:t>
      </w:r>
      <w:r>
        <w:rPr>
          <w:rStyle w:val="FloatTok"/>
        </w:rPr>
        <w:t xml:space="preserve">1.1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# 告诉nginx使用HTTP/1.1通信协议，这是websoket必须要使用的协议</w:t>
      </w:r>
      <w:r>
        <w:br/>
      </w:r>
      <w:r>
        <w:rPr>
          <w:rStyle w:val="NormalTok"/>
        </w:rPr>
        <w:t xml:space="preserve">   proxy_set_header Upgrade $http_upgrade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# 当它想要使用WebSocket时，响应http升级请求</w:t>
      </w:r>
      <w:r>
        <w:br/>
      </w:r>
      <w:r>
        <w:rPr>
          <w:rStyle w:val="NormalTok"/>
        </w:rPr>
        <w:t xml:space="preserve">   proxy_set_header Connection </w:t>
      </w:r>
      <w:r>
        <w:rPr>
          <w:rStyle w:val="StringTok"/>
        </w:rPr>
        <w:t xml:space="preserve">"upgrade"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# 当它想要使用WebSocket时，响应http升级请求</w:t>
      </w:r>
      <w:r>
        <w:br/>
      </w:r>
      <w:r>
        <w:rPr>
          <w:rStyle w:val="NormalTok"/>
        </w:rPr>
        <w:t xml:space="preserve">}</w:t>
      </w:r>
    </w:p>
    <w:bookmarkEnd w:id="32"/>
    <w:bookmarkStart w:id="33" w:name="header-n83"/>
    <w:p>
      <w:pPr>
        <w:pStyle w:val="Heading4"/>
      </w:pPr>
      <w:r>
        <w:t xml:space="preserve">启动测试</w:t>
      </w:r>
    </w:p>
    <w:bookmarkEnd w:id="33"/>
    <w:bookmarkStart w:id="34" w:name="header-n84"/>
    <w:p>
      <w:pPr>
        <w:pStyle w:val="Heading4"/>
      </w:pPr>
      <w:r>
        <w:t xml:space="preserve">启动</w:t>
      </w:r>
    </w:p>
    <w:p>
      <w:pPr>
        <w:pStyle w:val="FirstParagraph"/>
      </w:pPr>
      <w:r>
        <w:t xml:space="preserve">在</w:t>
      </w:r>
      <w:r>
        <w:t xml:space="preserve"> </w:t>
      </w:r>
      <w:r>
        <w:rPr>
          <w:rStyle w:val="VerbatimChar"/>
        </w:rPr>
        <w:t xml:space="preserve">nginx-1.18.0</w:t>
      </w:r>
      <w:r>
        <w:t xml:space="preserve"> </w:t>
      </w:r>
      <w:r>
        <w:t xml:space="preserve">目录下，启动</w:t>
      </w:r>
      <w:r>
        <w:t xml:space="preserve"> </w:t>
      </w:r>
      <w:r>
        <w:rPr>
          <w:rStyle w:val="VerbatimChar"/>
        </w:rPr>
        <w:t xml:space="preserve">cmd</w:t>
      </w:r>
      <w:r>
        <w:t xml:space="preserve">，运行命令</w:t>
      </w:r>
      <w:r>
        <w:t xml:space="preserve"> </w:t>
      </w:r>
      <w:r>
        <w:rPr>
          <w:rStyle w:val="VerbatimChar"/>
        </w:rPr>
        <w:t xml:space="preserve">start nginx</w:t>
      </w:r>
    </w:p>
    <w:bookmarkEnd w:id="34"/>
    <w:bookmarkStart w:id="36" w:name="header-n86"/>
    <w:p>
      <w:pPr>
        <w:pStyle w:val="Heading4"/>
      </w:pPr>
      <w:r>
        <w:t xml:space="preserve">测试</w:t>
      </w:r>
    </w:p>
    <w:p>
      <w:pPr>
        <w:pStyle w:val="FirstParagraph"/>
      </w:pPr>
      <w:r>
        <w:t xml:space="preserve">在浏览器地址栏中访问</w:t>
      </w:r>
      <w:r>
        <w:t xml:space="preserve"> </w:t>
      </w:r>
      <w:hyperlink r:id="rId35">
        <w:r>
          <w:rPr>
            <w:rStyle w:val="Hyperlink"/>
          </w:rPr>
          <w:t xml:space="preserve">http://localhost:10229/thsmap/icons</w:t>
        </w:r>
      </w:hyperlink>
    </w:p>
    <w:p>
      <w:pPr>
        <w:pStyle w:val="BodyText"/>
      </w:pPr>
      <w:r>
        <w:t xml:space="preserve">返回结果和</w:t>
      </w:r>
      <w:r>
        <w:t xml:space="preserve"> </w:t>
      </w:r>
      <w:hyperlink r:id="rId27">
        <w:r>
          <w:rPr>
            <w:rStyle w:val="Hyperlink"/>
          </w:rPr>
          <w:t xml:space="preserve">http://localhost:3007/thsmap/icons</w:t>
        </w:r>
      </w:hyperlink>
      <w:r>
        <w:t xml:space="preserve"> </w:t>
      </w:r>
      <w:r>
        <w:t xml:space="preserve">一致即可</w:t>
      </w:r>
    </w:p>
    <w:p>
      <w:pPr>
        <w:pStyle w:val="BodyText"/>
      </w:pPr>
      <w:r>
        <w:t xml:space="preserve">注：端口有修改请自行改为相应的即可</w:t>
      </w:r>
    </w:p>
    <w:bookmarkEnd w:id="36"/>
    <w:bookmarkEnd w:id="37"/>
    <w:bookmarkStart w:id="38" w:name="header-n90"/>
    <w:p>
      <w:pPr>
        <w:pStyle w:val="Heading3"/>
      </w:pPr>
      <w:r>
        <w:t xml:space="preserve">平台配置</w:t>
      </w:r>
    </w:p>
    <w:p>
      <w:pPr>
        <w:pStyle w:val="FirstParagraph"/>
      </w:pPr>
      <w:r>
        <w:t xml:space="preserve">将</w:t>
      </w:r>
      <w:r>
        <w:t xml:space="preserve"> </w:t>
      </w:r>
      <w:r>
        <w:rPr>
          <w:rStyle w:val="VerbatimChar"/>
        </w:rPr>
        <w:t xml:space="preserve">mapgo</w:t>
      </w:r>
      <w:r>
        <w:t xml:space="preserve"> </w:t>
      </w:r>
      <w:r>
        <w:t xml:space="preserve">下的</w:t>
      </w:r>
      <w:r>
        <w:t xml:space="preserve"> </w:t>
      </w:r>
      <w:r>
        <w:rPr>
          <w:rStyle w:val="VerbatimChar"/>
        </w:rPr>
        <w:t xml:space="preserve">config.js</w:t>
      </w:r>
      <w:r>
        <w:t xml:space="preserve"> </w:t>
      </w:r>
      <w:r>
        <w:t xml:space="preserve">的</w:t>
      </w:r>
      <w:r>
        <w:t xml:space="preserve"> </w:t>
      </w:r>
      <w:r>
        <w:rPr>
          <w:rStyle w:val="VerbatimChar"/>
        </w:rPr>
        <w:t xml:space="preserve">HOST、nodeHOST、proxyURL</w:t>
      </w:r>
      <w:r>
        <w:t xml:space="preserve"> </w:t>
      </w:r>
      <w:r>
        <w:t xml:space="preserve">这四个配置修改为</w:t>
      </w:r>
      <w:r>
        <w:t xml:space="preserve"> </w:t>
      </w:r>
      <w:r>
        <w:rPr>
          <w:rStyle w:val="VerbatimChar"/>
        </w:rPr>
        <w:t xml:space="preserve">Nginx</w:t>
      </w:r>
      <w:r>
        <w:t xml:space="preserve"> </w:t>
      </w:r>
      <w:r>
        <w:t xml:space="preserve">代理之后的地址</w:t>
      </w:r>
    </w:p>
    <w:p>
      <w:pPr>
        <w:pStyle w:val="BodyText"/>
      </w:pPr>
      <w:r>
        <w:t xml:space="preserve">:::tip</w:t>
      </w:r>
      <w:r>
        <w:br/>
      </w:r>
      <w:r>
        <w:t xml:space="preserve">配置中的ip和端口是指在浏览器中能指向项目部署的IP和端口</w:t>
      </w:r>
      <w:r>
        <w:br/>
      </w:r>
      <w:r>
        <w:t xml:space="preserve">:::</w:t>
      </w:r>
    </w:p>
    <w:p>
      <w:pPr>
        <w:pStyle w:val="SourceCode"/>
      </w:pPr>
      <w:r>
        <w:rPr>
          <w:rStyle w:val="KeywordTok"/>
        </w:rPr>
        <w:t xml:space="preserve">const</w:t>
      </w:r>
      <w:r>
        <w:rPr>
          <w:rStyle w:val="NormalTok"/>
        </w:rPr>
        <w:t xml:space="preserve"> appConfig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{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appPath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'mapgo'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IP:port/${appPath}/apps (路径有的话需要在最后加 /)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HOST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'121.46.19.47:10229'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项目部署的 ip + port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nodeHOST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'121.46.19.47:10229'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node服务的 ip + port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enableDownload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true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是否启用下载功能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proxyURL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'http://121.46.19.47:10229/thsmap/proxy'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GIS框架的代理地址,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DataTypeTok"/>
        </w:rPr>
        <w:t xml:space="preserve">isUpdateProxyURL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true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是否每次都更新配置文件中的代理地址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DataTypeTok"/>
        </w:rPr>
        <w:t xml:space="preserve">enableVerificationCode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false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是否启用验证码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DataTypeTok"/>
        </w:rPr>
        <w:t xml:space="preserve">isGISFrameBuild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true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GIS框架是否打包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全局替换接口中的某些字段（一般是迁移的时候，地址有统一变动时用，注意：应用只有再次保存的时候，地址才会真的被修改）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CommentTok"/>
        </w:rPr>
        <w:t xml:space="preserve">// 替换范围：1.框架配置文件（代理地址不参与修改）2.图层 3.图例 4.开发者代码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enableURLReplaceStr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{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enable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false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是否启用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replaceResources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[{</w:t>
      </w:r>
      <w:r>
        <w:br/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replaceStr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要替换的字符串</w:t>
      </w:r>
      <w:r>
        <w:br/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replacedStr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替换后的字符串</w:t>
      </w:r>
      <w:r>
        <w:br/>
      </w:r>
      <w:r>
        <w:br/>
      </w:r>
      <w:r>
        <w:rPr>
          <w:rStyle w:val="NormalTok"/>
        </w:rPr>
        <w:t xml:space="preserve">    }]</w:t>
      </w:r>
      <w:r>
        <w:rPr>
          <w:rStyle w:val="OperatorTok"/>
        </w:rPr>
        <w:t xml:space="preserve">,</w:t>
      </w:r>
      <w:r>
        <w:br/>
      </w:r>
      <w:r>
        <w:rPr>
          <w:rStyle w:val="NormalTok"/>
        </w:rPr>
        <w:t xml:space="preserve">  }</w:t>
      </w:r>
      <w:r>
        <w:rPr>
          <w:rStyle w:val="OperatorTok"/>
        </w:rPr>
        <w:t xml:space="preserve">,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DataTypeTok"/>
        </w:rPr>
        <w:t xml:space="preserve">helpDocLink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'http://121.46.19.2:20724/MapGo_doc/'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可视化平台帮助文档地址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DataTypeTok"/>
        </w:rPr>
        <w:t xml:space="preserve">noticeOption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{ </w:t>
      </w:r>
      <w:r>
        <w:rPr>
          <w:rStyle w:val="CommentTok"/>
        </w:rPr>
        <w:t xml:space="preserve">// 公告配置</w:t>
      </w:r>
      <w:r>
        <w:br/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nable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false</w:t>
      </w:r>
      <w:r>
        <w:rPr>
          <w:rStyle w:val="OperatorTok"/>
        </w:rPr>
        <w:t xml:space="preserve">,</w:t>
      </w:r>
      <w:r>
        <w:br/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notices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[</w:t>
      </w:r>
      <w:r>
        <w:br/>
      </w:r>
      <w:r>
        <w:rPr>
          <w:rStyle w:val="NormalTok"/>
        </w:rPr>
        <w:t xml:space="preserve">         {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 xml:space="preserve">content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'公告内容'</w:t>
      </w:r>
      <w:r>
        <w:rPr>
          <w:rStyle w:val="OperatorTok"/>
        </w:rPr>
        <w:t xml:space="preserve">,</w:t>
      </w:r>
      <w:r>
        <w:br/>
      </w:r>
      <w:r>
        <w:rPr>
          <w:rStyle w:val="NormalTok"/>
        </w:rPr>
        <w:t xml:space="preserve">           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 xml:space="preserve">startTime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'2021-01-05 11:00'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公告开始提示时间</w:t>
      </w:r>
      <w:r>
        <w:br/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 xml:space="preserve">endTime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'2021-01-08 18:30'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公告停止提示时间</w:t>
      </w:r>
      <w:r>
        <w:br/>
      </w:r>
      <w:r>
        <w:rPr>
          <w:rStyle w:val="NormalTok"/>
        </w:rPr>
        <w:t xml:space="preserve">         }</w:t>
      </w:r>
      <w:r>
        <w:br/>
      </w:r>
      <w:r>
        <w:rPr>
          <w:rStyle w:val="NormalTok"/>
        </w:rPr>
        <w:t xml:space="preserve">      ]</w:t>
      </w:r>
      <w:r>
        <w:rPr>
          <w:rStyle w:val="OperatorTok"/>
        </w:rPr>
        <w:t xml:space="preserve">,</w:t>
      </w:r>
      <w:r>
        <w:br/>
      </w:r>
      <w:r>
        <w:rPr>
          <w:rStyle w:val="NormalTok"/>
        </w:rPr>
        <w:t xml:space="preserve">   }</w:t>
      </w:r>
      <w:r>
        <w:rPr>
          <w:rStyle w:val="OperatorTok"/>
        </w:rPr>
        <w:t xml:space="preserve">,</w:t>
      </w:r>
      <w:r>
        <w:br/>
      </w:r>
      <w:r>
        <w:rPr>
          <w:rStyle w:val="NormalTok"/>
        </w:rPr>
        <w:t xml:space="preserve">}</w:t>
      </w:r>
      <w:r>
        <w:rPr>
          <w:rStyle w:val="OperatorTok"/>
        </w:rPr>
        <w:t xml:space="preserve">;</w:t>
      </w:r>
    </w:p>
    <w:bookmarkEnd w:id="38"/>
    <w:bookmarkStart w:id="42" w:name="header-n94"/>
    <w:p>
      <w:pPr>
        <w:pStyle w:val="Heading3"/>
      </w:pPr>
      <w:r>
        <w:t xml:space="preserve">平台测试运行</w:t>
      </w:r>
    </w:p>
    <w:p>
      <w:pPr>
        <w:pStyle w:val="FirstParagraph"/>
      </w:pPr>
      <w:r>
        <w:t xml:space="preserve">确保</w:t>
      </w:r>
      <w:r>
        <w:t xml:space="preserve"> </w:t>
      </w:r>
      <w:r>
        <w:rPr>
          <w:rStyle w:val="VerbatimChar"/>
        </w:rPr>
        <w:t xml:space="preserve">Nginx</w:t>
      </w:r>
      <w:r>
        <w:t xml:space="preserve"> </w:t>
      </w:r>
      <w:r>
        <w:t xml:space="preserve">和</w:t>
      </w:r>
      <w:r>
        <w:t xml:space="preserve"> </w:t>
      </w:r>
      <w:r>
        <w:rPr>
          <w:rStyle w:val="VerbatimChar"/>
        </w:rPr>
        <w:t xml:space="preserve">Node</w:t>
      </w:r>
      <w:r>
        <w:t xml:space="preserve"> </w:t>
      </w:r>
      <w:r>
        <w:t xml:space="preserve">正常运行，访问</w:t>
      </w:r>
      <w:r>
        <w:t xml:space="preserve"> </w:t>
      </w:r>
      <w:hyperlink r:id="rId39">
        <w:r>
          <w:rPr>
            <w:rStyle w:val="Hyperlink"/>
          </w:rPr>
          <w:t xml:space="preserve">http://121.46.19.47:10229/mapgo/#/Login</w:t>
        </w:r>
      </w:hyperlink>
    </w:p>
    <w:p>
      <w:pPr>
        <w:pStyle w:val="BodyText"/>
      </w:pPr>
      <w:r>
        <w:t xml:space="preserve">输入正确的账号密码能进应用列表界面即可</w:t>
      </w:r>
    </w:p>
    <w:p>
      <w:pPr>
        <w:pStyle w:val="CaptionedFigure"/>
      </w:pPr>
      <w:r>
        <w:drawing>
          <wp:inline>
            <wp:extent cx="5334000" cy="23870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logi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7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p>
      <w:pPr>
        <w:pStyle w:val="CaptionedFigure"/>
      </w:pPr>
      <w:r>
        <w:drawing>
          <wp:inline>
            <wp:extent cx="5334000" cy="252955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app_li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95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bookmarkEnd w:id="42"/>
    <w:bookmarkEnd w:id="43"/>
    <w:bookmarkStart w:id="44" w:name="header-n99"/>
    <w:p>
      <w:pPr>
        <w:pStyle w:val="Heading2"/>
      </w:pPr>
      <w:r>
        <w:t xml:space="preserve">注意事项</w:t>
      </w:r>
    </w:p>
    <w:p>
      <w:pPr>
        <w:numPr>
          <w:ilvl w:val="0"/>
          <w:numId w:val="1010"/>
        </w:numPr>
      </w:pPr>
      <w:r>
        <w:t xml:space="preserve">平台升级时，采用的是文件替换的方式，所以您的自定义代码需要自行替换调试</w:t>
      </w:r>
    </w:p>
    <w:bookmarkEnd w:id="44"/>
    <w:bookmarkStart w:id="45" w:name="header-n103"/>
    <w:p>
      <w:pPr>
        <w:pStyle w:val="Heading2"/>
      </w:pPr>
      <w:r>
        <w:t xml:space="preserve">意见反馈</w:t>
      </w:r>
    </w:p>
    <w:p>
      <w:pPr>
        <w:pStyle w:val="FirstParagraph"/>
      </w:pPr>
      <w:r>
        <w:t xml:space="preserve">如果您有任何关于平台部署的疑问，请直接联系公司</w:t>
      </w:r>
      <w:r>
        <w:t xml:space="preserve"> </w:t>
      </w:r>
      <w:r>
        <w:rPr>
          <w:rStyle w:val="VerbatimChar"/>
        </w:rPr>
        <w:t xml:space="preserve">GIS</w:t>
      </w:r>
      <w:r>
        <w:t xml:space="preserve"> </w:t>
      </w:r>
      <w:r>
        <w:t xml:space="preserve">组，我们将会研究解决您的问题并及时更新部署文档来方便您的使用，感谢您的支持，谢谢 😜！</w:t>
      </w:r>
    </w:p>
    <w:bookmarkEnd w:id="45"/>
    <w:bookmarkStart w:id="65" w:name="header-n105"/>
    <w:p>
      <w:pPr>
        <w:pStyle w:val="Heading2"/>
      </w:pPr>
      <w:r>
        <w:t xml:space="preserve">附录</w:t>
      </w:r>
    </w:p>
    <w:bookmarkStart w:id="58" w:name="header-n106"/>
    <w:p>
      <w:pPr>
        <w:pStyle w:val="Heading3"/>
      </w:pPr>
      <w:r>
        <w:t xml:space="preserve">附录一</w:t>
      </w:r>
    </w:p>
    <w:bookmarkStart w:id="47" w:name="header-n107"/>
    <w:p>
      <w:pPr>
        <w:pStyle w:val="Heading4"/>
      </w:pPr>
      <w:r>
        <w:t xml:space="preserve">配置平台包</w:t>
      </w:r>
    </w:p>
    <w:p>
      <w:pPr>
        <w:pStyle w:val="CaptionedFigure"/>
      </w:pPr>
      <w:r>
        <w:drawing>
          <wp:inline>
            <wp:extent cx="5334000" cy="378921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configure_platform_package_f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9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bookmarkEnd w:id="47"/>
    <w:bookmarkStart w:id="49" w:name="header-n109"/>
    <w:p>
      <w:pPr>
        <w:pStyle w:val="Heading4"/>
      </w:pPr>
      <w:r>
        <w:t xml:space="preserve">地图框架包</w:t>
      </w:r>
    </w:p>
    <w:p>
      <w:pPr>
        <w:pStyle w:val="CaptionedFigure"/>
      </w:pPr>
      <w:r>
        <w:drawing>
          <wp:inline>
            <wp:extent cx="5334000" cy="3222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gis_framework_pachage_f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22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bookmarkEnd w:id="49"/>
    <w:bookmarkStart w:id="51" w:name="header-n111"/>
    <w:p>
      <w:pPr>
        <w:pStyle w:val="Heading4"/>
      </w:pPr>
      <w:r>
        <w:t xml:space="preserve">图层样式模板</w:t>
      </w:r>
    </w:p>
    <w:p>
      <w:pPr>
        <w:pStyle w:val="CaptionedFigure"/>
      </w:pPr>
      <w:r>
        <w:drawing>
          <wp:inline>
            <wp:extent cx="5334000" cy="15471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style_template_f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47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bookmarkEnd w:id="51"/>
    <w:bookmarkStart w:id="53" w:name="header-n113"/>
    <w:p>
      <w:pPr>
        <w:pStyle w:val="Heading4"/>
      </w:pPr>
      <w:r>
        <w:t xml:space="preserve">图标库</w:t>
      </w:r>
    </w:p>
    <w:p>
      <w:pPr>
        <w:pStyle w:val="CaptionedFigure"/>
      </w:pPr>
      <w:r>
        <w:drawing>
          <wp:inline>
            <wp:extent cx="5334000" cy="47479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icons_f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47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bookmarkEnd w:id="53"/>
    <w:bookmarkStart w:id="55" w:name="header-n115"/>
    <w:p>
      <w:pPr>
        <w:pStyle w:val="Heading4"/>
      </w:pPr>
      <w:r>
        <w:t xml:space="preserve">Node 服务</w:t>
      </w:r>
    </w:p>
    <w:p>
      <w:pPr>
        <w:pStyle w:val="CaptionedFigure"/>
      </w:pPr>
      <w:r>
        <w:drawing>
          <wp:inline>
            <wp:extent cx="5334000" cy="35045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node_service_f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4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bookmarkEnd w:id="55"/>
    <w:bookmarkStart w:id="57" w:name="header-n117"/>
    <w:p>
      <w:pPr>
        <w:pStyle w:val="Heading4"/>
      </w:pPr>
      <w:r>
        <w:t xml:space="preserve">完整资源目录</w:t>
      </w:r>
    </w:p>
    <w:p>
      <w:pPr>
        <w:pStyle w:val="CaptionedFigure"/>
      </w:pPr>
      <w:r>
        <w:drawing>
          <wp:inline>
            <wp:extent cx="5334000" cy="44764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all_f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764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bookmarkEnd w:id="57"/>
    <w:bookmarkEnd w:id="58"/>
    <w:bookmarkStart w:id="64" w:name="header-n119"/>
    <w:p>
      <w:pPr>
        <w:pStyle w:val="Heading3"/>
      </w:pPr>
      <w:r>
        <w:t xml:space="preserve">附录二</w:t>
      </w:r>
    </w:p>
    <w:p>
      <w:pPr>
        <w:pStyle w:val="FirstParagraph"/>
      </w:pPr>
      <w:r>
        <w:t xml:space="preserve">这里将说明后台程序启动时发生的情况，主要适用于从</w:t>
      </w:r>
      <w:r>
        <w:rPr>
          <w:rStyle w:val="VerbatimChar"/>
        </w:rPr>
        <w:t xml:space="preserve">1.3.1</w:t>
      </w:r>
      <w:r>
        <w:t xml:space="preserve">及以前版本向</w:t>
      </w:r>
      <w:r>
        <w:rPr>
          <w:rStyle w:val="VerbatimChar"/>
        </w:rPr>
        <w:t xml:space="preserve">1.3.2</w:t>
      </w:r>
      <w:r>
        <w:t xml:space="preserve">及以上版本升级时进行说明</w:t>
      </w:r>
    </w:p>
    <w:bookmarkStart w:id="59" w:name="header-n121"/>
    <w:p>
      <w:pPr>
        <w:pStyle w:val="Heading4"/>
      </w:pPr>
      <w:r>
        <w:t xml:space="preserve">原因</w:t>
      </w:r>
    </w:p>
    <w:p>
      <w:pPr>
        <w:pStyle w:val="FirstParagraph"/>
      </w:pPr>
      <w:r>
        <w:t xml:space="preserve">因为在</w:t>
      </w:r>
      <w:r>
        <w:rPr>
          <w:rStyle w:val="VerbatimChar"/>
        </w:rPr>
        <w:t xml:space="preserve">1.3.2</w:t>
      </w:r>
      <w:r>
        <w:t xml:space="preserve">的时候，进行了配置文件结构和图层配置的改变，所有需要在后台启动的时候进行文件和配置进行适应性修改</w:t>
      </w:r>
    </w:p>
    <w:bookmarkEnd w:id="59"/>
    <w:bookmarkStart w:id="63" w:name="header-n123"/>
    <w:p>
      <w:pPr>
        <w:pStyle w:val="Heading4"/>
      </w:pPr>
      <w:r>
        <w:t xml:space="preserve">解决</w:t>
      </w:r>
    </w:p>
    <w:bookmarkStart w:id="61" w:name="header-n124"/>
    <w:p>
      <w:pPr>
        <w:pStyle w:val="Heading5"/>
      </w:pPr>
      <w:r>
        <w:t xml:space="preserve">低版本向高版本升级</w:t>
      </w:r>
    </w:p>
    <w:p>
      <w:pPr>
        <w:numPr>
          <w:ilvl w:val="0"/>
          <w:numId w:val="1011"/>
        </w:numPr>
      </w:pPr>
      <w:r>
        <w:t xml:space="preserve">先把平台进行完整的备份，尤其是</w:t>
      </w:r>
      <w:r>
        <w:rPr>
          <w:rStyle w:val="VerbatimChar"/>
        </w:rPr>
        <w:t xml:space="preserve">apps</w:t>
      </w:r>
    </w:p>
    <w:p>
      <w:pPr>
        <w:numPr>
          <w:ilvl w:val="0"/>
          <w:numId w:val="1011"/>
        </w:numPr>
      </w:pPr>
      <w:r>
        <w:t xml:space="preserve">重启新的后台程序，在提示备份时，输入Y，尝试进行文件转换</w:t>
      </w:r>
    </w:p>
    <w:p>
      <w:pPr>
        <w:numPr>
          <w:ilvl w:val="0"/>
          <w:numId w:val="1011"/>
        </w:numPr>
      </w:pPr>
      <w:r>
        <w:t xml:space="preserve">如果成功，请进入系统测试，如果失败，请联系</w:t>
      </w:r>
      <w:r>
        <w:rPr>
          <w:rStyle w:val="VerbatimChar"/>
        </w:rPr>
        <w:t xml:space="preserve">GIS组</w:t>
      </w:r>
    </w:p>
    <w:p>
      <w:pPr>
        <w:pStyle w:val="FirstParagraph"/>
      </w:pPr>
      <w:r>
        <w:t xml:space="preserve">升级成功后，在</w:t>
      </w:r>
      <w:r>
        <w:rPr>
          <w:rStyle w:val="VerbatimChar"/>
        </w:rPr>
        <w:t xml:space="preserve">apps</w:t>
      </w:r>
      <w:r>
        <w:t xml:space="preserve">文件夹下会生成文件</w:t>
      </w:r>
      <w:r>
        <w:t xml:space="preserve"> </w:t>
      </w:r>
      <w:r>
        <w:rPr>
          <w:rStyle w:val="VerbatimChar"/>
        </w:rPr>
        <w:t xml:space="preserve">transfromApps_生成日期.log</w:t>
      </w:r>
      <w:r>
        <w:t xml:space="preserve">，里面保存了转换前后应用文件路径的变化，可以根据该文档修改其他正在使用平台预览地址的路径</w:t>
      </w:r>
    </w:p>
    <w:p>
      <w:pPr>
        <w:pStyle w:val="CaptionedFigure"/>
      </w:pPr>
      <w:r>
        <w:drawing>
          <wp:inline>
            <wp:extent cx="5334000" cy="264374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Users/zhangjinxiu/Downloads/install/image/transform_app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3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</w:p>
    <w:bookmarkEnd w:id="61"/>
    <w:bookmarkStart w:id="62" w:name="header-n134"/>
    <w:p>
      <w:pPr>
        <w:pStyle w:val="Heading5"/>
      </w:pPr>
      <w:r>
        <w:t xml:space="preserve">新部署</w:t>
      </w:r>
    </w:p>
    <w:p>
      <w:pPr>
        <w:pStyle w:val="FirstParagraph"/>
      </w:pPr>
      <w:r>
        <w:t xml:space="preserve">因为这种情况的判定条件时</w:t>
      </w:r>
      <w:r>
        <w:rPr>
          <w:rStyle w:val="VerbatimChar"/>
        </w:rPr>
        <w:t xml:space="preserve">apps</w:t>
      </w:r>
      <w:r>
        <w:t xml:space="preserve">文件夹下是否存在</w:t>
      </w:r>
      <w:r>
        <w:rPr>
          <w:rStyle w:val="VerbatimChar"/>
        </w:rPr>
        <w:t xml:space="preserve">2D.json</w:t>
      </w:r>
      <w:r>
        <w:t xml:space="preserve">文件，所以，直接输入Y即可</w:t>
      </w:r>
    </w:p>
    <w:bookmarkEnd w:id="62"/>
    <w:bookmarkEnd w:id="63"/>
    <w:bookmarkEnd w:id="64"/>
    <w:bookmarkEnd w:id="65"/>
    <w:bookmarkEnd w:id="6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90"/>
  <w:embedSystemFonts/>
  <w:proofState w:grammar="clean" w:spelling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  <w:proofState w:grammar="clean" w:spelling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6" Target="media/rId56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48" Target="media/rId48.png" /><Relationship Type="http://schemas.openxmlformats.org/officeDocument/2006/relationships/image" Id="rId28" Target="media/rId28.jpg" /><Relationship Type="http://schemas.openxmlformats.org/officeDocument/2006/relationships/image" Id="rId52" Target="media/rId52.png" /><Relationship Type="http://schemas.openxmlformats.org/officeDocument/2006/relationships/image" Id="rId40" Target="media/rId40.png" /><Relationship Type="http://schemas.openxmlformats.org/officeDocument/2006/relationships/image" Id="rId54" Target="media/rId54.png" /><Relationship Type="http://schemas.openxmlformats.org/officeDocument/2006/relationships/image" Id="rId50" Target="media/rId50.png" /><Relationship Type="http://schemas.openxmlformats.org/officeDocument/2006/relationships/image" Id="rId60" Target="media/rId60.png" /><Relationship Type="http://schemas.openxmlformats.org/officeDocument/2006/relationships/hyperlink" Id="rId22" Target="../files/MapGo-1.3.1&#37096;&#32626;&#25991;&#26723;.docx" TargetMode="External" /><Relationship Type="http://schemas.openxmlformats.org/officeDocument/2006/relationships/hyperlink" Id="rId21" Target="../files/MapGo-1.3.2&#37096;&#32626;&#25991;&#26723;.docx" TargetMode="External" /><Relationship Type="http://schemas.openxmlformats.org/officeDocument/2006/relationships/hyperlink" Id="rId39" Target="http://121.46.19.47:10229/mapgo/#/Login" TargetMode="External" /><Relationship Type="http://schemas.openxmlformats.org/officeDocument/2006/relationships/hyperlink" Id="rId35" Target="http://localhost:10229/thsmap/icons" TargetMode="External" /><Relationship Type="http://schemas.openxmlformats.org/officeDocument/2006/relationships/hyperlink" Id="rId27" Target="http://localhost:3007/thsmap/icons" TargetMode="External" /><Relationship Type="http://schemas.openxmlformats.org/officeDocument/2006/relationships/hyperlink" Id="rId20" Target="http://www.win7zhijia.cn/jiaocheng/win7_25204.html" TargetMode="External" /><Relationship Type="http://schemas.openxmlformats.org/officeDocument/2006/relationships/hyperlink" Id="rId26" Target="https://nodejs.org/zh-cn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2" Target="../files/MapGo-1.3.1&#37096;&#32626;&#25991;&#26723;.docx" TargetMode="External" /><Relationship Type="http://schemas.openxmlformats.org/officeDocument/2006/relationships/hyperlink" Id="rId21" Target="../files/MapGo-1.3.2&#37096;&#32626;&#25991;&#26723;.docx" TargetMode="External" /><Relationship Type="http://schemas.openxmlformats.org/officeDocument/2006/relationships/hyperlink" Id="rId39" Target="http://121.46.19.47:10229/mapgo/#/Login" TargetMode="External" /><Relationship Type="http://schemas.openxmlformats.org/officeDocument/2006/relationships/hyperlink" Id="rId35" Target="http://localhost:10229/thsmap/icons" TargetMode="External" /><Relationship Type="http://schemas.openxmlformats.org/officeDocument/2006/relationships/hyperlink" Id="rId27" Target="http://localhost:3007/thsmap/icons" TargetMode="External" /><Relationship Type="http://schemas.openxmlformats.org/officeDocument/2006/relationships/hyperlink" Id="rId20" Target="http://www.win7zhijia.cn/jiaocheng/win7_25204.html" TargetMode="External" /><Relationship Type="http://schemas.openxmlformats.org/officeDocument/2006/relationships/hyperlink" Id="rId26" Target="https://nodejs.org/zh-cn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2021-04-21T07:55:13Z</dcterms:created>
  <dcterms:modified xsi:type="dcterms:W3CDTF">2021-04-21T07:55:13Z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